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7FB" w:rsidRPr="00513FE6" w:rsidRDefault="005777FB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7FB" w:rsidRPr="00513FE6" w:rsidRDefault="005777FB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5777FB" w:rsidRPr="00513FE6" w:rsidRDefault="005777FB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5777FB" w:rsidRPr="00513FE6" w:rsidRDefault="005777FB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5777FB" w:rsidRPr="00C2221A" w:rsidRDefault="005777FB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5777FB" w:rsidRPr="00513FE6" w:rsidRDefault="005777FB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3714</w:t>
      </w:r>
    </w:p>
    <w:p w:rsidR="005777FB" w:rsidRPr="003C0768" w:rsidRDefault="005777FB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5777FB" w:rsidRPr="008F6BEC" w:rsidRDefault="005777FB" w:rsidP="00B05BA8">
      <w:pPr>
        <w:rPr>
          <w:rFonts w:ascii="Century" w:hAnsi="Century"/>
          <w:szCs w:val="26"/>
          <w:lang w:val="uk-UA"/>
        </w:rPr>
      </w:pPr>
    </w:p>
    <w:p w:rsidR="005777FB" w:rsidRPr="003C0768" w:rsidRDefault="005777FB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Карапінці Михайлу Васильовичу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межах території Городоцької міської ради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5777FB" w:rsidRPr="008F6BEC" w:rsidRDefault="005777FB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5777FB" w:rsidRPr="003C0768" w:rsidRDefault="005777FB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Карапінці Михайлу Васильовичу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5777FB" w:rsidRPr="003C0768" w:rsidRDefault="005777FB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5777FB" w:rsidRPr="003C0768" w:rsidRDefault="005777F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Карапінці Михайлу Васильовичу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777FB" w:rsidRPr="007C76DF" w:rsidRDefault="005777F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Карапінці Михайлу Васильовичу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межах території Городоцької міської ради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5777FB" w:rsidRPr="003C0768" w:rsidRDefault="005777F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5777FB" w:rsidRPr="003C0768" w:rsidRDefault="005777F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5777FB" w:rsidRPr="003C0768" w:rsidRDefault="005777FB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5777FB" w:rsidRPr="003C0768" w:rsidRDefault="005777FB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5777FB" w:rsidRDefault="005777FB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5777FB" w:rsidSect="005777FB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lastRenderedPageBreak/>
        <w:t>Міський голова                                                                       Володимир РЕМЕНЯК</w:t>
      </w:r>
    </w:p>
    <w:p w:rsidR="005777FB" w:rsidRDefault="005777FB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5777FB" w:rsidSect="005777FB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777FB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3137D8A5-F4B9-4FA7-9C12-E59BA81E9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EF599D30-6DD4-469C-AE59-FA68D384F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1526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